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251C">
      <w:pPr>
        <w:jc w:val="center"/>
        <w:rPr>
          <w:rFonts w:hint="default" w:ascii="宋体" w:hAnsi="宋体" w:eastAsia="宋体" w:cs="宋体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202FAB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采购需求</w:t>
      </w:r>
    </w:p>
    <w:p w14:paraId="04AA6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报价人：               联系方式：</w:t>
      </w:r>
    </w:p>
    <w:tbl>
      <w:tblPr>
        <w:tblStyle w:val="7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3430"/>
        <w:gridCol w:w="2740"/>
      </w:tblGrid>
      <w:tr w14:paraId="4D59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0F6F5A53">
            <w:pPr>
              <w:bidi w:val="0"/>
              <w:jc w:val="both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按车计价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元/车</w:t>
            </w:r>
          </w:p>
        </w:tc>
        <w:tc>
          <w:tcPr>
            <w:tcW w:w="3430" w:type="dxa"/>
          </w:tcPr>
          <w:p w14:paraId="4072ED15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62车</w:t>
            </w:r>
          </w:p>
        </w:tc>
        <w:tc>
          <w:tcPr>
            <w:tcW w:w="2740" w:type="dxa"/>
          </w:tcPr>
          <w:p w14:paraId="20078EEE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含人工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车费</w:t>
            </w:r>
          </w:p>
        </w:tc>
      </w:tr>
      <w:tr w14:paraId="27E3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1AD6E49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景观石拆卸吊装运输</w:t>
            </w:r>
          </w:p>
        </w:tc>
        <w:tc>
          <w:tcPr>
            <w:tcW w:w="3430" w:type="dxa"/>
          </w:tcPr>
          <w:p w14:paraId="2981498C"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1次</w:t>
            </w:r>
          </w:p>
        </w:tc>
        <w:tc>
          <w:tcPr>
            <w:tcW w:w="2740" w:type="dxa"/>
          </w:tcPr>
          <w:p w14:paraId="32D31C46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含人工、车费、吊车费</w:t>
            </w:r>
          </w:p>
        </w:tc>
      </w:tr>
      <w:tr w14:paraId="78A8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766" w:type="dxa"/>
          </w:tcPr>
          <w:p w14:paraId="50D2841A">
            <w:pPr>
              <w:tabs>
                <w:tab w:val="left" w:pos="720"/>
              </w:tabs>
              <w:spacing w:line="360" w:lineRule="auto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车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厢尺寸</w:t>
            </w:r>
          </w:p>
        </w:tc>
        <w:tc>
          <w:tcPr>
            <w:tcW w:w="3430" w:type="dxa"/>
          </w:tcPr>
          <w:p w14:paraId="2C345497"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4.2*2.0*1.9</w:t>
            </w:r>
          </w:p>
        </w:tc>
        <w:tc>
          <w:tcPr>
            <w:tcW w:w="2740" w:type="dxa"/>
          </w:tcPr>
          <w:p w14:paraId="32129F09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限载1.5吨</w:t>
            </w:r>
          </w:p>
        </w:tc>
      </w:tr>
      <w:tr w14:paraId="38F5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36" w:type="dxa"/>
            <w:gridSpan w:val="3"/>
          </w:tcPr>
          <w:p w14:paraId="20D08174">
            <w:pPr>
              <w:bidi w:val="0"/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4、现有办公场所的全部物资</w:t>
            </w:r>
          </w:p>
        </w:tc>
      </w:tr>
      <w:tr w14:paraId="040E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gridSpan w:val="3"/>
          </w:tcPr>
          <w:p w14:paraId="36519BCE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家具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及其它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拆装费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打包费</w:t>
            </w:r>
          </w:p>
        </w:tc>
      </w:tr>
      <w:tr w14:paraId="6343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66E3409A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拆装办公桌</w:t>
            </w:r>
          </w:p>
        </w:tc>
        <w:tc>
          <w:tcPr>
            <w:tcW w:w="3430" w:type="dxa"/>
          </w:tcPr>
          <w:p w14:paraId="2FEB3F4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7张</w:t>
            </w:r>
          </w:p>
        </w:tc>
        <w:tc>
          <w:tcPr>
            <w:tcW w:w="2740" w:type="dxa"/>
          </w:tcPr>
          <w:p w14:paraId="0044AB0C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4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40EDD7AB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拆装会议桌</w:t>
            </w:r>
          </w:p>
        </w:tc>
        <w:tc>
          <w:tcPr>
            <w:tcW w:w="3430" w:type="dxa"/>
          </w:tcPr>
          <w:p w14:paraId="27BBF6C9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1张</w:t>
            </w:r>
          </w:p>
        </w:tc>
        <w:tc>
          <w:tcPr>
            <w:tcW w:w="2740" w:type="dxa"/>
          </w:tcPr>
          <w:p w14:paraId="530CB60F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63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03F8C7C0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拆装小会议桌</w:t>
            </w:r>
          </w:p>
        </w:tc>
        <w:tc>
          <w:tcPr>
            <w:tcW w:w="3430" w:type="dxa"/>
          </w:tcPr>
          <w:p w14:paraId="18799774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1张</w:t>
            </w:r>
          </w:p>
        </w:tc>
        <w:tc>
          <w:tcPr>
            <w:tcW w:w="2740" w:type="dxa"/>
          </w:tcPr>
          <w:p w14:paraId="53423908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2E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14214992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拆装工位桌</w:t>
            </w:r>
          </w:p>
        </w:tc>
        <w:tc>
          <w:tcPr>
            <w:tcW w:w="3430" w:type="dxa"/>
          </w:tcPr>
          <w:p w14:paraId="729A8776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50位</w:t>
            </w:r>
          </w:p>
        </w:tc>
        <w:tc>
          <w:tcPr>
            <w:tcW w:w="2740" w:type="dxa"/>
          </w:tcPr>
          <w:p w14:paraId="5D3F692C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4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7A0D1FBE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拆装开水器</w:t>
            </w:r>
          </w:p>
        </w:tc>
        <w:tc>
          <w:tcPr>
            <w:tcW w:w="3430" w:type="dxa"/>
          </w:tcPr>
          <w:p w14:paraId="04DD7B69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2740" w:type="dxa"/>
          </w:tcPr>
          <w:p w14:paraId="375D49B0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72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2071A306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6、拆装200寸液晶电视</w:t>
            </w:r>
          </w:p>
        </w:tc>
        <w:tc>
          <w:tcPr>
            <w:tcW w:w="3430" w:type="dxa"/>
          </w:tcPr>
          <w:p w14:paraId="36B837F8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740" w:type="dxa"/>
          </w:tcPr>
          <w:p w14:paraId="43E7BCFC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C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2160042E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7、拆装5门书柜</w:t>
            </w:r>
          </w:p>
        </w:tc>
        <w:tc>
          <w:tcPr>
            <w:tcW w:w="3430" w:type="dxa"/>
          </w:tcPr>
          <w:p w14:paraId="729A4992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4组</w:t>
            </w:r>
          </w:p>
        </w:tc>
        <w:tc>
          <w:tcPr>
            <w:tcW w:w="2740" w:type="dxa"/>
          </w:tcPr>
          <w:p w14:paraId="748A64A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81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07976FB1">
            <w:pPr>
              <w:bidi w:val="0"/>
              <w:ind w:firstLine="240" w:firstLineChars="100"/>
              <w:jc w:val="both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8、拆装投影仪</w:t>
            </w:r>
          </w:p>
        </w:tc>
        <w:tc>
          <w:tcPr>
            <w:tcW w:w="3430" w:type="dxa"/>
          </w:tcPr>
          <w:p w14:paraId="64105533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740" w:type="dxa"/>
          </w:tcPr>
          <w:p w14:paraId="248B214D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53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4E664E10">
            <w:pPr>
              <w:bidi w:val="0"/>
              <w:ind w:firstLine="240" w:firstLineChars="100"/>
              <w:jc w:val="both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9、拆装音响</w:t>
            </w:r>
          </w:p>
        </w:tc>
        <w:tc>
          <w:tcPr>
            <w:tcW w:w="3430" w:type="dxa"/>
          </w:tcPr>
          <w:p w14:paraId="1335F45F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4个</w:t>
            </w:r>
          </w:p>
        </w:tc>
        <w:tc>
          <w:tcPr>
            <w:tcW w:w="2740" w:type="dxa"/>
          </w:tcPr>
          <w:p w14:paraId="7A31209B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0E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508C1A83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10、拆装吧台桌</w:t>
            </w:r>
          </w:p>
        </w:tc>
        <w:tc>
          <w:tcPr>
            <w:tcW w:w="3430" w:type="dxa"/>
          </w:tcPr>
          <w:p w14:paraId="09E140B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2组</w:t>
            </w:r>
          </w:p>
        </w:tc>
        <w:tc>
          <w:tcPr>
            <w:tcW w:w="2740" w:type="dxa"/>
          </w:tcPr>
          <w:p w14:paraId="3F9BE9B7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C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3FD72B71">
            <w:pPr>
              <w:bidi w:val="0"/>
              <w:ind w:firstLine="240" w:firstLineChars="100"/>
              <w:jc w:val="both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11、拆装货架</w:t>
            </w:r>
          </w:p>
        </w:tc>
        <w:tc>
          <w:tcPr>
            <w:tcW w:w="3430" w:type="dxa"/>
          </w:tcPr>
          <w:p w14:paraId="4FCF2F19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2740" w:type="dxa"/>
          </w:tcPr>
          <w:p w14:paraId="36099A9C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C5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1552D88F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12、单拆长条灯</w:t>
            </w:r>
          </w:p>
        </w:tc>
        <w:tc>
          <w:tcPr>
            <w:tcW w:w="3430" w:type="dxa"/>
          </w:tcPr>
          <w:p w14:paraId="2B07501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6组</w:t>
            </w:r>
          </w:p>
        </w:tc>
        <w:tc>
          <w:tcPr>
            <w:tcW w:w="2740" w:type="dxa"/>
          </w:tcPr>
          <w:p w14:paraId="7A3D415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EF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7249DF87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13、单拆文化墙、画框</w:t>
            </w:r>
          </w:p>
        </w:tc>
        <w:tc>
          <w:tcPr>
            <w:tcW w:w="3430" w:type="dxa"/>
          </w:tcPr>
          <w:p w14:paraId="2951A016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4组</w:t>
            </w:r>
          </w:p>
        </w:tc>
        <w:tc>
          <w:tcPr>
            <w:tcW w:w="2740" w:type="dxa"/>
          </w:tcPr>
          <w:p w14:paraId="2161CD06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5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60952D6E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14、单拆圆形挂墙饰品</w:t>
            </w:r>
          </w:p>
        </w:tc>
        <w:tc>
          <w:tcPr>
            <w:tcW w:w="3430" w:type="dxa"/>
          </w:tcPr>
          <w:p w14:paraId="0CFF4118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2740" w:type="dxa"/>
          </w:tcPr>
          <w:p w14:paraId="08B1AD4A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AF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74BEFEB7">
            <w:pPr>
              <w:keepNext w:val="0"/>
              <w:keepLines w:val="0"/>
              <w:pageBreakBefore w:val="0"/>
              <w:widowControl w:val="0"/>
              <w:tabs>
                <w:tab w:val="left" w:leader="do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15、领导办公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家具</w:t>
            </w:r>
          </w:p>
        </w:tc>
        <w:tc>
          <w:tcPr>
            <w:tcW w:w="3430" w:type="dxa"/>
          </w:tcPr>
          <w:p w14:paraId="3A015D62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包装电器的气泡膜，宽</w:t>
            </w:r>
            <w:r>
              <w:rPr>
                <w:b w:val="0"/>
                <w:bCs w:val="0"/>
                <w:sz w:val="24"/>
                <w:szCs w:val="24"/>
              </w:rPr>
              <w:t>1.2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米</w:t>
            </w:r>
          </w:p>
        </w:tc>
        <w:tc>
          <w:tcPr>
            <w:tcW w:w="2740" w:type="dxa"/>
          </w:tcPr>
          <w:p w14:paraId="7174E748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含材料气泡膜﹑胶带﹑</w:t>
            </w:r>
          </w:p>
        </w:tc>
      </w:tr>
      <w:tr w14:paraId="7265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2E21D93A">
            <w:pPr>
              <w:keepNext w:val="0"/>
              <w:keepLines w:val="0"/>
              <w:pageBreakBefore w:val="0"/>
              <w:widowControl w:val="0"/>
              <w:tabs>
                <w:tab w:val="left" w:leader="do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16.档案室密集柜</w:t>
            </w:r>
          </w:p>
        </w:tc>
        <w:tc>
          <w:tcPr>
            <w:tcW w:w="3430" w:type="dxa"/>
          </w:tcPr>
          <w:p w14:paraId="57F11FAD">
            <w:pPr>
              <w:bidi w:val="0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2740" w:type="dxa"/>
          </w:tcPr>
          <w:p w14:paraId="31C5117B">
            <w:pPr>
              <w:bidi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1A89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gridSpan w:val="3"/>
          </w:tcPr>
          <w:p w14:paraId="110F4682">
            <w:pPr>
              <w:bidi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、特殊办公设备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及其他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搬运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费</w:t>
            </w:r>
          </w:p>
        </w:tc>
      </w:tr>
      <w:tr w14:paraId="5744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351E10D7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落地复印机</w:t>
            </w:r>
          </w:p>
        </w:tc>
        <w:tc>
          <w:tcPr>
            <w:tcW w:w="3430" w:type="dxa"/>
          </w:tcPr>
          <w:p w14:paraId="517EB575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2740" w:type="dxa"/>
          </w:tcPr>
          <w:p w14:paraId="619CD39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89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3505E5D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200寸液晶电视</w:t>
            </w:r>
          </w:p>
        </w:tc>
        <w:tc>
          <w:tcPr>
            <w:tcW w:w="3430" w:type="dxa"/>
          </w:tcPr>
          <w:p w14:paraId="5E9336C2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740" w:type="dxa"/>
          </w:tcPr>
          <w:p w14:paraId="5DF16FA6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F7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15F94AE7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花瓶</w:t>
            </w:r>
          </w:p>
        </w:tc>
        <w:tc>
          <w:tcPr>
            <w:tcW w:w="3430" w:type="dxa"/>
          </w:tcPr>
          <w:p w14:paraId="07565288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2740" w:type="dxa"/>
          </w:tcPr>
          <w:p w14:paraId="7E030766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B8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10E93D5D">
            <w:pPr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4、钢琴</w:t>
            </w:r>
          </w:p>
        </w:tc>
        <w:tc>
          <w:tcPr>
            <w:tcW w:w="3430" w:type="dxa"/>
          </w:tcPr>
          <w:p w14:paraId="73016324">
            <w:pPr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2架</w:t>
            </w:r>
          </w:p>
        </w:tc>
        <w:tc>
          <w:tcPr>
            <w:tcW w:w="2740" w:type="dxa"/>
          </w:tcPr>
          <w:p w14:paraId="2A8A00D8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D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gridSpan w:val="3"/>
          </w:tcPr>
          <w:p w14:paraId="07A6DDF7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4"/>
                <w:szCs w:val="24"/>
              </w:rPr>
              <w:t>、搬迁辅助材料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费</w:t>
            </w:r>
          </w:p>
        </w:tc>
      </w:tr>
      <w:tr w14:paraId="1C75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54416A6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专用纸箱</w:t>
            </w:r>
          </w:p>
        </w:tc>
        <w:tc>
          <w:tcPr>
            <w:tcW w:w="3430" w:type="dxa"/>
          </w:tcPr>
          <w:p w14:paraId="0EDA5BE8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480个</w:t>
            </w:r>
          </w:p>
        </w:tc>
        <w:tc>
          <w:tcPr>
            <w:tcW w:w="2740" w:type="dxa"/>
          </w:tcPr>
          <w:p w14:paraId="49A90992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55*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45</w:t>
            </w:r>
            <w:r>
              <w:rPr>
                <w:b w:val="0"/>
                <w:bCs w:val="0"/>
                <w:sz w:val="24"/>
                <w:szCs w:val="24"/>
              </w:rPr>
              <w:t>*4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0</w:t>
            </w:r>
          </w:p>
        </w:tc>
      </w:tr>
      <w:tr w14:paraId="38D4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1EB7A504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封口胶</w:t>
            </w:r>
          </w:p>
        </w:tc>
        <w:tc>
          <w:tcPr>
            <w:tcW w:w="3430" w:type="dxa"/>
          </w:tcPr>
          <w:p w14:paraId="382B7990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60卷</w:t>
            </w:r>
          </w:p>
        </w:tc>
        <w:tc>
          <w:tcPr>
            <w:tcW w:w="2740" w:type="dxa"/>
          </w:tcPr>
          <w:p w14:paraId="762ED259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2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5319D891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专业打包气泡膜</w:t>
            </w:r>
          </w:p>
        </w:tc>
        <w:tc>
          <w:tcPr>
            <w:tcW w:w="3430" w:type="dxa"/>
          </w:tcPr>
          <w:p w14:paraId="764C774D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3卷</w:t>
            </w:r>
          </w:p>
        </w:tc>
        <w:tc>
          <w:tcPr>
            <w:tcW w:w="2740" w:type="dxa"/>
          </w:tcPr>
          <w:p w14:paraId="3DB139FE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2F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gridSpan w:val="3"/>
          </w:tcPr>
          <w:p w14:paraId="6C6C657E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、其它收费</w:t>
            </w:r>
          </w:p>
        </w:tc>
      </w:tr>
      <w:tr w14:paraId="0B89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12E3325C">
            <w:pPr>
              <w:bidi w:val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停车费</w:t>
            </w:r>
          </w:p>
        </w:tc>
        <w:tc>
          <w:tcPr>
            <w:tcW w:w="3430" w:type="dxa"/>
          </w:tcPr>
          <w:p w14:paraId="2FAB074B">
            <w:pPr>
              <w:bidi w:val="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62车</w:t>
            </w:r>
          </w:p>
        </w:tc>
        <w:tc>
          <w:tcPr>
            <w:tcW w:w="2740" w:type="dxa"/>
          </w:tcPr>
          <w:p w14:paraId="03F40224">
            <w:pPr>
              <w:bidi w:val="0"/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95B4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1D875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报价要求</w:t>
      </w:r>
    </w:p>
    <w:p w14:paraId="37184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1、报价文件需要详细的报价清单；报价方应慎重考虑履约过程中产生的各项费用，综合考虑后给出整体报价（含税价）。</w:t>
      </w:r>
    </w:p>
    <w:p w14:paraId="5F7A0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2、根据本项目实际情况，本次采购数量仅为预估，报价人报价是按此预估数量进行报价。项目最终结算时根据实际完成数量进行结算，但最终不得超过本项目的报价，报价人应充分知悉该情况并考虑投标报价。</w:t>
      </w:r>
    </w:p>
    <w:p w14:paraId="0071D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3、报价清单需提供报价人姓名及联系方式。</w:t>
      </w:r>
    </w:p>
    <w:p w14:paraId="56BF2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三、服务要求</w:t>
      </w:r>
    </w:p>
    <w:p w14:paraId="63DF2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1、轻拿轻放：禁止抛、摔、拖拽物品，楼梯搬运时需有人扶稳物品，电梯搬运时避免碰撞轿厢；</w:t>
      </w:r>
    </w:p>
    <w:p w14:paraId="72AF7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2、大型 / 重型物品：需多人协同操作，使用专用工具（如钢琴搬运带、家具移动轮），必要时对墙面、门框、地面做防护（贴防撞条、铺防护膜）；</w:t>
      </w:r>
    </w:p>
    <w:p w14:paraId="5A476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3、车辆装载：重不压轻、大不压小，易碎品单独隔离，空隙用缓冲材料填充，防止运输中晃动碰撞。</w:t>
      </w:r>
    </w:p>
    <w:p w14:paraId="1DBB4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4、搬运服务结束后保证物品的数量无误及完好。</w:t>
      </w:r>
    </w:p>
    <w:p w14:paraId="3507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numPr>
          <w:ilvl w:val="0"/>
          <w:numId w:val="0"/>
        </w:numPr>
        <w:ind w:firstLine="2700" w:firstLineChars="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numPr>
          <w:ilvl w:val="0"/>
          <w:numId w:val="0"/>
        </w:numPr>
        <w:ind w:left="600" w:left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2025年9月18日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3D3C2"/>
    <w:multiLevelType w:val="singleLevel"/>
    <w:tmpl w:val="4683D3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470B"/>
    <w:rsid w:val="00C36B5B"/>
    <w:rsid w:val="014852B3"/>
    <w:rsid w:val="03CC21CB"/>
    <w:rsid w:val="03DE5A5A"/>
    <w:rsid w:val="04CB4231"/>
    <w:rsid w:val="05452235"/>
    <w:rsid w:val="05AC4062"/>
    <w:rsid w:val="05F9301F"/>
    <w:rsid w:val="06587D46"/>
    <w:rsid w:val="067601CC"/>
    <w:rsid w:val="06A74829"/>
    <w:rsid w:val="072440CC"/>
    <w:rsid w:val="07524795"/>
    <w:rsid w:val="078132CC"/>
    <w:rsid w:val="07FE491D"/>
    <w:rsid w:val="08512C9F"/>
    <w:rsid w:val="087150EF"/>
    <w:rsid w:val="08C5439D"/>
    <w:rsid w:val="08D77648"/>
    <w:rsid w:val="091343F8"/>
    <w:rsid w:val="0A1246B0"/>
    <w:rsid w:val="0B512FB6"/>
    <w:rsid w:val="0B6902FF"/>
    <w:rsid w:val="0B974E6D"/>
    <w:rsid w:val="0C0B7609"/>
    <w:rsid w:val="0C360B29"/>
    <w:rsid w:val="0CD12600"/>
    <w:rsid w:val="0D061AB0"/>
    <w:rsid w:val="0D26294C"/>
    <w:rsid w:val="0D646FD0"/>
    <w:rsid w:val="0D696CDD"/>
    <w:rsid w:val="0DB8556E"/>
    <w:rsid w:val="0DBD4932"/>
    <w:rsid w:val="0E00366D"/>
    <w:rsid w:val="0E9E29B6"/>
    <w:rsid w:val="0FFD54BA"/>
    <w:rsid w:val="100131FC"/>
    <w:rsid w:val="103A04BC"/>
    <w:rsid w:val="103A670E"/>
    <w:rsid w:val="109C2F25"/>
    <w:rsid w:val="124473D0"/>
    <w:rsid w:val="129B0EEC"/>
    <w:rsid w:val="130E3445"/>
    <w:rsid w:val="13482EF0"/>
    <w:rsid w:val="14123C2A"/>
    <w:rsid w:val="152D05F0"/>
    <w:rsid w:val="153455D7"/>
    <w:rsid w:val="16353C00"/>
    <w:rsid w:val="165322D8"/>
    <w:rsid w:val="173F0F72"/>
    <w:rsid w:val="17984446"/>
    <w:rsid w:val="17AF2F4B"/>
    <w:rsid w:val="17CA65CA"/>
    <w:rsid w:val="1811244B"/>
    <w:rsid w:val="18270E2D"/>
    <w:rsid w:val="187C5B16"/>
    <w:rsid w:val="19120228"/>
    <w:rsid w:val="19A35324"/>
    <w:rsid w:val="1AB134E6"/>
    <w:rsid w:val="1ADF413A"/>
    <w:rsid w:val="1B097409"/>
    <w:rsid w:val="1B0B3181"/>
    <w:rsid w:val="1B7F1E29"/>
    <w:rsid w:val="1BD47A17"/>
    <w:rsid w:val="1BD9251F"/>
    <w:rsid w:val="1C0025BA"/>
    <w:rsid w:val="1C33298F"/>
    <w:rsid w:val="1C874A89"/>
    <w:rsid w:val="1C932581"/>
    <w:rsid w:val="1CBA6C0D"/>
    <w:rsid w:val="1D604AE7"/>
    <w:rsid w:val="1DC00253"/>
    <w:rsid w:val="1DCF66E8"/>
    <w:rsid w:val="1DDE692B"/>
    <w:rsid w:val="1E7B46A5"/>
    <w:rsid w:val="1E8C6387"/>
    <w:rsid w:val="1EC51899"/>
    <w:rsid w:val="1F506AC6"/>
    <w:rsid w:val="1F6F5903"/>
    <w:rsid w:val="1F8F25D3"/>
    <w:rsid w:val="1FAD2F9E"/>
    <w:rsid w:val="20EE157B"/>
    <w:rsid w:val="211014F1"/>
    <w:rsid w:val="21F520BB"/>
    <w:rsid w:val="226C09A9"/>
    <w:rsid w:val="2277734E"/>
    <w:rsid w:val="22C95DFC"/>
    <w:rsid w:val="22DB168B"/>
    <w:rsid w:val="24507E57"/>
    <w:rsid w:val="253F1473"/>
    <w:rsid w:val="2584425C"/>
    <w:rsid w:val="25AF5095"/>
    <w:rsid w:val="26435327"/>
    <w:rsid w:val="264D6D44"/>
    <w:rsid w:val="27D8088F"/>
    <w:rsid w:val="27FD20A3"/>
    <w:rsid w:val="28215D92"/>
    <w:rsid w:val="284B1061"/>
    <w:rsid w:val="28535CCD"/>
    <w:rsid w:val="28DB23E5"/>
    <w:rsid w:val="29323FCF"/>
    <w:rsid w:val="29CA4159"/>
    <w:rsid w:val="2A042F32"/>
    <w:rsid w:val="2A112B30"/>
    <w:rsid w:val="2AA131BA"/>
    <w:rsid w:val="2AC66084"/>
    <w:rsid w:val="2AF07C9E"/>
    <w:rsid w:val="2BF37A45"/>
    <w:rsid w:val="2C840FE5"/>
    <w:rsid w:val="2D6600BB"/>
    <w:rsid w:val="2D7746A6"/>
    <w:rsid w:val="2E025B4A"/>
    <w:rsid w:val="2EA74B17"/>
    <w:rsid w:val="2ECC3769"/>
    <w:rsid w:val="2EF22236"/>
    <w:rsid w:val="2F45680A"/>
    <w:rsid w:val="2F80391D"/>
    <w:rsid w:val="30C4153F"/>
    <w:rsid w:val="311A5A74"/>
    <w:rsid w:val="31887D1C"/>
    <w:rsid w:val="31DD71CE"/>
    <w:rsid w:val="325B00F2"/>
    <w:rsid w:val="327139D7"/>
    <w:rsid w:val="33D20888"/>
    <w:rsid w:val="348002E4"/>
    <w:rsid w:val="35074561"/>
    <w:rsid w:val="363B7262"/>
    <w:rsid w:val="36B50719"/>
    <w:rsid w:val="37152F66"/>
    <w:rsid w:val="37A37B16"/>
    <w:rsid w:val="38D806EF"/>
    <w:rsid w:val="39205BF2"/>
    <w:rsid w:val="392F4087"/>
    <w:rsid w:val="3936163B"/>
    <w:rsid w:val="39F72DF7"/>
    <w:rsid w:val="3A59585F"/>
    <w:rsid w:val="3B7D732B"/>
    <w:rsid w:val="3B9F54F4"/>
    <w:rsid w:val="3BD056AD"/>
    <w:rsid w:val="3BD553B9"/>
    <w:rsid w:val="3E4E3201"/>
    <w:rsid w:val="3E9E7CE5"/>
    <w:rsid w:val="3F012022"/>
    <w:rsid w:val="3F4C27B7"/>
    <w:rsid w:val="40F77B80"/>
    <w:rsid w:val="41D97316"/>
    <w:rsid w:val="41E2438C"/>
    <w:rsid w:val="41E53E7C"/>
    <w:rsid w:val="41EC6FB9"/>
    <w:rsid w:val="426923B8"/>
    <w:rsid w:val="4278084D"/>
    <w:rsid w:val="42975177"/>
    <w:rsid w:val="43252782"/>
    <w:rsid w:val="43AC0629"/>
    <w:rsid w:val="443864E5"/>
    <w:rsid w:val="44625310"/>
    <w:rsid w:val="446E1F07"/>
    <w:rsid w:val="44761F41"/>
    <w:rsid w:val="44823C05"/>
    <w:rsid w:val="457F1EF2"/>
    <w:rsid w:val="464C6278"/>
    <w:rsid w:val="46BC1F65"/>
    <w:rsid w:val="46BC33FE"/>
    <w:rsid w:val="47867568"/>
    <w:rsid w:val="481B4154"/>
    <w:rsid w:val="48AE321A"/>
    <w:rsid w:val="48AF760D"/>
    <w:rsid w:val="48B16866"/>
    <w:rsid w:val="48CE566A"/>
    <w:rsid w:val="49E32029"/>
    <w:rsid w:val="4A227A1C"/>
    <w:rsid w:val="4A404346"/>
    <w:rsid w:val="4AAC3789"/>
    <w:rsid w:val="4B1355B6"/>
    <w:rsid w:val="4BDF193C"/>
    <w:rsid w:val="4C577725"/>
    <w:rsid w:val="4CF17B79"/>
    <w:rsid w:val="4DA92202"/>
    <w:rsid w:val="4EBB043F"/>
    <w:rsid w:val="4EDF3EFD"/>
    <w:rsid w:val="4F275AD4"/>
    <w:rsid w:val="50016325"/>
    <w:rsid w:val="509E5922"/>
    <w:rsid w:val="50E22C1F"/>
    <w:rsid w:val="514E559A"/>
    <w:rsid w:val="517D7C2E"/>
    <w:rsid w:val="51986815"/>
    <w:rsid w:val="51A73A24"/>
    <w:rsid w:val="51DC4954"/>
    <w:rsid w:val="52287B99"/>
    <w:rsid w:val="53963229"/>
    <w:rsid w:val="539F20DD"/>
    <w:rsid w:val="53BD6A07"/>
    <w:rsid w:val="540B7773"/>
    <w:rsid w:val="54994D7E"/>
    <w:rsid w:val="55EE4C56"/>
    <w:rsid w:val="561641AD"/>
    <w:rsid w:val="56395ED0"/>
    <w:rsid w:val="564E1B99"/>
    <w:rsid w:val="565E03C9"/>
    <w:rsid w:val="56DA342C"/>
    <w:rsid w:val="57283E05"/>
    <w:rsid w:val="576553EC"/>
    <w:rsid w:val="57A777B2"/>
    <w:rsid w:val="58397404"/>
    <w:rsid w:val="585F1E3B"/>
    <w:rsid w:val="58AE691E"/>
    <w:rsid w:val="593E1901"/>
    <w:rsid w:val="59417793"/>
    <w:rsid w:val="59605E6B"/>
    <w:rsid w:val="59A73A9A"/>
    <w:rsid w:val="5AE825BC"/>
    <w:rsid w:val="5B33135D"/>
    <w:rsid w:val="5B7756EE"/>
    <w:rsid w:val="5BC14BBB"/>
    <w:rsid w:val="5C515F3F"/>
    <w:rsid w:val="5C9A5B38"/>
    <w:rsid w:val="5D6323CD"/>
    <w:rsid w:val="5D7A5DE9"/>
    <w:rsid w:val="5DF35AB3"/>
    <w:rsid w:val="5EEE5CC7"/>
    <w:rsid w:val="5F2B0CC9"/>
    <w:rsid w:val="5F4A4D7E"/>
    <w:rsid w:val="5F57386C"/>
    <w:rsid w:val="5F8B1768"/>
    <w:rsid w:val="5FB05672"/>
    <w:rsid w:val="60787F3E"/>
    <w:rsid w:val="609B3C2C"/>
    <w:rsid w:val="60FB46CB"/>
    <w:rsid w:val="61FC694D"/>
    <w:rsid w:val="623E7711"/>
    <w:rsid w:val="62721071"/>
    <w:rsid w:val="63A948B2"/>
    <w:rsid w:val="65165F77"/>
    <w:rsid w:val="65297A59"/>
    <w:rsid w:val="6598698C"/>
    <w:rsid w:val="659C64C5"/>
    <w:rsid w:val="6692787F"/>
    <w:rsid w:val="66F347C2"/>
    <w:rsid w:val="6724341E"/>
    <w:rsid w:val="67A21D44"/>
    <w:rsid w:val="68751207"/>
    <w:rsid w:val="687A4A6F"/>
    <w:rsid w:val="68BC4E79"/>
    <w:rsid w:val="68E32614"/>
    <w:rsid w:val="69280027"/>
    <w:rsid w:val="6938470E"/>
    <w:rsid w:val="69561038"/>
    <w:rsid w:val="6A243267"/>
    <w:rsid w:val="6A582B8E"/>
    <w:rsid w:val="6A94006A"/>
    <w:rsid w:val="6B607F4C"/>
    <w:rsid w:val="6BAA11C7"/>
    <w:rsid w:val="6BBC66B6"/>
    <w:rsid w:val="6BF16DF6"/>
    <w:rsid w:val="6C0F21D5"/>
    <w:rsid w:val="6C256AA0"/>
    <w:rsid w:val="6C7A6DEC"/>
    <w:rsid w:val="6D4318D3"/>
    <w:rsid w:val="6D486EEA"/>
    <w:rsid w:val="6E1B63AC"/>
    <w:rsid w:val="6E280F9B"/>
    <w:rsid w:val="6E8B3532"/>
    <w:rsid w:val="6FC22F83"/>
    <w:rsid w:val="7055204A"/>
    <w:rsid w:val="70D0347E"/>
    <w:rsid w:val="724E6D50"/>
    <w:rsid w:val="72BB1F0C"/>
    <w:rsid w:val="73165394"/>
    <w:rsid w:val="736507F6"/>
    <w:rsid w:val="74AE1D28"/>
    <w:rsid w:val="75475CD9"/>
    <w:rsid w:val="7561323F"/>
    <w:rsid w:val="7772528F"/>
    <w:rsid w:val="780D4FB8"/>
    <w:rsid w:val="781C344D"/>
    <w:rsid w:val="78F87A16"/>
    <w:rsid w:val="79464C25"/>
    <w:rsid w:val="795804B5"/>
    <w:rsid w:val="79BA2F1D"/>
    <w:rsid w:val="7A003514"/>
    <w:rsid w:val="7A2860D9"/>
    <w:rsid w:val="7A5073DE"/>
    <w:rsid w:val="7AC06271"/>
    <w:rsid w:val="7B641393"/>
    <w:rsid w:val="7B9652C4"/>
    <w:rsid w:val="7C442F72"/>
    <w:rsid w:val="7CE3278B"/>
    <w:rsid w:val="7D3D00ED"/>
    <w:rsid w:val="7D470F6C"/>
    <w:rsid w:val="7D4A323C"/>
    <w:rsid w:val="7D9F4904"/>
    <w:rsid w:val="7E094473"/>
    <w:rsid w:val="7E865AC4"/>
    <w:rsid w:val="7EBC14E6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宋体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2250</Words>
  <Characters>2371</Characters>
  <Lines>0</Lines>
  <Paragraphs>0</Paragraphs>
  <TotalTime>2</TotalTime>
  <ScaleCrop>false</ScaleCrop>
  <LinksUpToDate>false</LinksUpToDate>
  <CharactersWithSpaces>2426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真愁人</cp:lastModifiedBy>
  <cp:lastPrinted>2025-09-08T07:40:00Z</cp:lastPrinted>
  <dcterms:modified xsi:type="dcterms:W3CDTF">2025-09-18T09:22:14Z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459C37F824A04E3685D01F3B9E98BA57_13</vt:lpwstr>
  </property>
  <property fmtid="{D5CDD505-2E9C-101B-9397-08002B2CF9AE}" pid="4" name="KSOTemplateDocerSaveRecord">
    <vt:lpwstr>eyJoZGlkIjoiZTNmZTk2MzgyODg0MzhlMWUyM2JjZmExNzQ3ODkxMjMiLCJ1c2VySWQiOiIyMTE0MzUxNjcifQ==</vt:lpwstr>
  </property>
</Properties>
</file>